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6553F5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D00250">
        <w:rPr>
          <w:rStyle w:val="a6"/>
          <w:color w:val="000000"/>
          <w:sz w:val="28"/>
          <w:szCs w:val="28"/>
        </w:rPr>
        <w:t>Астраханская межрайонная природоохранная прокуратура разъясняет!</w:t>
      </w:r>
    </w:p>
    <w:p w:rsidR="006B11FF" w:rsidRPr="006B11FF" w:rsidRDefault="006B11FF" w:rsidP="00A1576E">
      <w:pPr>
        <w:pStyle w:val="a5"/>
        <w:shd w:val="clear" w:color="auto" w:fill="FFFFFF"/>
        <w:spacing w:before="0" w:beforeAutospacing="0" w:after="180" w:afterAutospacing="0"/>
        <w:ind w:firstLine="708"/>
        <w:jc w:val="both"/>
        <w:rPr>
          <w:rStyle w:val="a6"/>
          <w:color w:val="000000"/>
          <w:sz w:val="28"/>
          <w:szCs w:val="28"/>
        </w:rPr>
      </w:pPr>
      <w:r w:rsidRPr="006B11FF">
        <w:rPr>
          <w:rStyle w:val="a6"/>
          <w:color w:val="000000"/>
          <w:sz w:val="28"/>
          <w:szCs w:val="28"/>
        </w:rPr>
        <w:t>Изменения</w:t>
      </w:r>
      <w:r>
        <w:rPr>
          <w:rStyle w:val="a6"/>
          <w:color w:val="000000"/>
          <w:sz w:val="28"/>
          <w:szCs w:val="28"/>
        </w:rPr>
        <w:t>,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вступившие в силу 01.01.2022 </w:t>
      </w:r>
      <w:r w:rsidRPr="006B11FF">
        <w:rPr>
          <w:rStyle w:val="a6"/>
          <w:color w:val="000000"/>
          <w:sz w:val="28"/>
          <w:szCs w:val="28"/>
        </w:rPr>
        <w:t>в Ф</w:t>
      </w:r>
      <w:r>
        <w:rPr>
          <w:rStyle w:val="a6"/>
          <w:color w:val="000000"/>
          <w:sz w:val="28"/>
          <w:szCs w:val="28"/>
        </w:rPr>
        <w:t>едеральный закон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 w:rsidRPr="006B11FF">
        <w:rPr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РФ «О НЕДРАХ», № 2395-1</w:t>
      </w:r>
      <w:r>
        <w:rPr>
          <w:rStyle w:val="apple-converted-space"/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.</w:t>
      </w:r>
    </w:p>
    <w:p w:rsidR="00A1576E" w:rsidRPr="00A1576E" w:rsidRDefault="00A1576E" w:rsidP="00A1576E">
      <w:pPr>
        <w:spacing w:after="0" w:line="240" w:lineRule="auto"/>
        <w:ind w:firstLine="708"/>
        <w:outlineLvl w:val="0"/>
        <w:rPr>
          <w:kern w:val="36"/>
          <w:sz w:val="26"/>
          <w:szCs w:val="26"/>
        </w:rPr>
      </w:pPr>
      <w:r w:rsidRPr="00A1576E">
        <w:rPr>
          <w:kern w:val="36"/>
          <w:sz w:val="26"/>
          <w:szCs w:val="26"/>
        </w:rPr>
        <w:t>Статья 20.1. Приостановление осуществления права пользования недрами</w:t>
      </w:r>
    </w:p>
    <w:p w:rsidR="00A1576E" w:rsidRPr="00A1576E" w:rsidRDefault="00A1576E" w:rsidP="00A1576E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A1576E">
        <w:rPr>
          <w:color w:val="222222"/>
          <w:sz w:val="26"/>
          <w:szCs w:val="26"/>
        </w:rPr>
        <w:t>Осуществление права пользования недрами может быть приостановлено органами, указанными в части первой статьи 21 настоящего Закона, в случаях:</w:t>
      </w:r>
    </w:p>
    <w:p w:rsidR="00A1576E" w:rsidRPr="00A1576E" w:rsidRDefault="00A1576E" w:rsidP="00A1576E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A1576E">
        <w:rPr>
          <w:color w:val="222222"/>
          <w:sz w:val="26"/>
          <w:szCs w:val="26"/>
        </w:rPr>
        <w:t>1) 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осуществления пользования недрами на участке недр;</w:t>
      </w:r>
    </w:p>
    <w:p w:rsidR="00A1576E" w:rsidRPr="00A1576E" w:rsidRDefault="00A1576E" w:rsidP="00A1576E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A1576E">
        <w:rPr>
          <w:color w:val="222222"/>
          <w:sz w:val="26"/>
          <w:szCs w:val="26"/>
        </w:rPr>
        <w:t>2) возникновения чрезвычайных ситуаций природного и техногенного характера, а также при ведении военных действий на участке недр в целом;</w:t>
      </w:r>
    </w:p>
    <w:p w:rsidR="00A1576E" w:rsidRPr="00A1576E" w:rsidRDefault="00A1576E" w:rsidP="00A1576E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A1576E">
        <w:rPr>
          <w:color w:val="222222"/>
          <w:sz w:val="26"/>
          <w:szCs w:val="26"/>
        </w:rPr>
        <w:t>3) осуществления пользователем недр права пользования участком недр, предусмотренным лицензией на пользование недрами, без утвержденной в установленном порядке проектной документации, предусмотренной статьями 23.2 и (или) 36.1 настоящего Закона;</w:t>
      </w:r>
    </w:p>
    <w:p w:rsidR="00A1576E" w:rsidRPr="00A1576E" w:rsidRDefault="00A1576E" w:rsidP="00A1576E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A1576E">
        <w:rPr>
          <w:color w:val="222222"/>
          <w:sz w:val="26"/>
          <w:szCs w:val="26"/>
        </w:rPr>
        <w:t>4) подачи пользователем недр заявления о приостановлении осуществления права пользования недрами в случаях, установленных федеральным органом управления государственным фондом недр;</w:t>
      </w:r>
    </w:p>
    <w:p w:rsidR="00A1576E" w:rsidRPr="00A1576E" w:rsidRDefault="00A1576E" w:rsidP="00A1576E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A1576E">
        <w:rPr>
          <w:color w:val="222222"/>
          <w:sz w:val="26"/>
          <w:szCs w:val="26"/>
        </w:rPr>
        <w:t>5) нарушения пользователем недр требований по рациональному использованию и охране недр, установленных частью первой статьи 23 настоящего Закона.</w:t>
      </w:r>
    </w:p>
    <w:p w:rsidR="00A1576E" w:rsidRPr="00A1576E" w:rsidRDefault="00A1576E" w:rsidP="00A1576E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A1576E">
        <w:rPr>
          <w:color w:val="222222"/>
          <w:sz w:val="26"/>
          <w:szCs w:val="26"/>
        </w:rPr>
        <w:t>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порядке.</w:t>
      </w:r>
    </w:p>
    <w:p w:rsidR="00A1576E" w:rsidRPr="00A1576E" w:rsidRDefault="00A1576E" w:rsidP="00A1576E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A1576E">
        <w:rPr>
          <w:color w:val="222222"/>
          <w:sz w:val="26"/>
          <w:szCs w:val="26"/>
        </w:rPr>
        <w:t>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порядке, которые предусмотрены указанным соглашением.</w:t>
      </w:r>
    </w:p>
    <w:p w:rsidR="00A1576E" w:rsidRPr="00A1576E" w:rsidRDefault="00A1576E" w:rsidP="00A1576E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proofErr w:type="gramStart"/>
      <w:r w:rsidRPr="00A1576E">
        <w:rPr>
          <w:color w:val="222222"/>
          <w:sz w:val="26"/>
          <w:szCs w:val="26"/>
        </w:rPr>
        <w:t>При приостановлении осуществления права пользования недрами на участке недр временно прекращается пользование участком недр, предусмотренное лицензией на пользование недрами, за исключением подготовки и утверждения в установленном порядке проектной документации, предусмотренной статьями 23.2 и (или) 36.1 настоящего Закона,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и</w:t>
      </w:r>
      <w:proofErr w:type="gramEnd"/>
      <w:r w:rsidRPr="00A1576E">
        <w:rPr>
          <w:color w:val="222222"/>
          <w:sz w:val="26"/>
          <w:szCs w:val="26"/>
        </w:rPr>
        <w:t xml:space="preserve">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пользование участке недр. При приостановлении осуществления права пользования недрами в государственный реестр участков недр, предоставленных в пользование, и лицензий на пользование недрами, предусмотренный статьей 28 настоящего Закона, вносится соответствующая запись.</w:t>
      </w:r>
    </w:p>
    <w:p w:rsidR="00D04C99" w:rsidRDefault="00D04C99" w:rsidP="00D04C99">
      <w:pPr>
        <w:spacing w:after="0" w:line="240" w:lineRule="auto"/>
        <w:ind w:firstLine="708"/>
        <w:rPr>
          <w:sz w:val="26"/>
          <w:szCs w:val="26"/>
        </w:rPr>
      </w:pPr>
    </w:p>
    <w:p w:rsidR="00D04C99" w:rsidRPr="00D04C99" w:rsidRDefault="00D04C99" w:rsidP="00D04C99">
      <w:pPr>
        <w:spacing w:after="0" w:line="240" w:lineRule="auto"/>
        <w:ind w:firstLine="708"/>
        <w:rPr>
          <w:sz w:val="26"/>
          <w:szCs w:val="26"/>
        </w:rPr>
      </w:pPr>
    </w:p>
    <w:p w:rsidR="004C644D" w:rsidRPr="00D00250" w:rsidRDefault="006553F5">
      <w:pPr>
        <w:rPr>
          <w:sz w:val="28"/>
          <w:szCs w:val="28"/>
        </w:rPr>
      </w:pPr>
      <w:r w:rsidRPr="00D00250">
        <w:rPr>
          <w:sz w:val="28"/>
          <w:szCs w:val="28"/>
        </w:rPr>
        <w:t xml:space="preserve">Старший помощник прокурора        </w:t>
      </w:r>
      <w:r w:rsidR="00D00250">
        <w:rPr>
          <w:sz w:val="28"/>
          <w:szCs w:val="28"/>
        </w:rPr>
        <w:t xml:space="preserve">                   </w:t>
      </w:r>
      <w:r w:rsidRPr="00D00250">
        <w:rPr>
          <w:sz w:val="28"/>
          <w:szCs w:val="28"/>
        </w:rPr>
        <w:t xml:space="preserve"> </w:t>
      </w:r>
      <w:r w:rsidR="00D00250">
        <w:rPr>
          <w:sz w:val="28"/>
          <w:szCs w:val="28"/>
        </w:rPr>
        <w:t xml:space="preserve">                             </w:t>
      </w:r>
      <w:r w:rsidRPr="00D00250">
        <w:rPr>
          <w:sz w:val="28"/>
          <w:szCs w:val="28"/>
        </w:rPr>
        <w:t>Черныш О.Г.</w:t>
      </w:r>
    </w:p>
    <w:sectPr w:rsidR="004C644D" w:rsidRPr="00D00250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F5"/>
    <w:rsid w:val="000634C6"/>
    <w:rsid w:val="00077AF9"/>
    <w:rsid w:val="00087660"/>
    <w:rsid w:val="00123DE0"/>
    <w:rsid w:val="00164BDC"/>
    <w:rsid w:val="00487421"/>
    <w:rsid w:val="004C644D"/>
    <w:rsid w:val="005C6561"/>
    <w:rsid w:val="0064266E"/>
    <w:rsid w:val="006553F5"/>
    <w:rsid w:val="006B11FF"/>
    <w:rsid w:val="008E14BD"/>
    <w:rsid w:val="008F4AFB"/>
    <w:rsid w:val="009925D2"/>
    <w:rsid w:val="009A10C5"/>
    <w:rsid w:val="009A7C2B"/>
    <w:rsid w:val="00A1576E"/>
    <w:rsid w:val="00A956CF"/>
    <w:rsid w:val="00C353B8"/>
    <w:rsid w:val="00CA0D90"/>
    <w:rsid w:val="00D00250"/>
    <w:rsid w:val="00D04C99"/>
    <w:rsid w:val="00D22F66"/>
    <w:rsid w:val="00E41CBD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F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unhideWhenUsed/>
    <w:rsid w:val="006553F5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6553F5"/>
    <w:rPr>
      <w:b/>
      <w:bCs/>
    </w:rPr>
  </w:style>
  <w:style w:type="character" w:styleId="a7">
    <w:name w:val="Emphasis"/>
    <w:basedOn w:val="a0"/>
    <w:uiPriority w:val="20"/>
    <w:qFormat/>
    <w:rsid w:val="006553F5"/>
    <w:rPr>
      <w:i/>
      <w:iCs/>
    </w:rPr>
  </w:style>
  <w:style w:type="character" w:styleId="a8">
    <w:name w:val="Hyperlink"/>
    <w:basedOn w:val="a0"/>
    <w:uiPriority w:val="99"/>
    <w:semiHidden/>
    <w:unhideWhenUsed/>
    <w:rsid w:val="00655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F5"/>
  </w:style>
  <w:style w:type="character" w:customStyle="1" w:styleId="10">
    <w:name w:val="Заголовок 1 Знак"/>
    <w:basedOn w:val="a0"/>
    <w:link w:val="1"/>
    <w:uiPriority w:val="9"/>
    <w:rsid w:val="006B11FF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2022-05-30T08:16:00Z</dcterms:created>
  <dcterms:modified xsi:type="dcterms:W3CDTF">2022-05-30T08:18:00Z</dcterms:modified>
</cp:coreProperties>
</file>